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3274" w14:textId="05A0E496" w:rsidR="00BF4CD0" w:rsidRPr="00DA09F4" w:rsidRDefault="00F21CF0" w:rsidP="00BF4CD0">
      <w:pPr>
        <w:spacing w:after="0"/>
        <w:jc w:val="center"/>
        <w:rPr>
          <w:rFonts w:ascii="Calibri" w:hAnsi="Calibri" w:cs="Calibri"/>
          <w:b/>
          <w:bCs/>
        </w:rPr>
      </w:pPr>
      <w:r w:rsidRPr="00DA09F4">
        <w:rPr>
          <w:rFonts w:ascii="Calibri" w:hAnsi="Calibri" w:cs="Calibri"/>
          <w:b/>
          <w:bCs/>
        </w:rPr>
        <w:t xml:space="preserve">MCOG Board </w:t>
      </w:r>
      <w:r w:rsidR="00255323" w:rsidRPr="00DA09F4">
        <w:rPr>
          <w:rFonts w:ascii="Calibri" w:hAnsi="Calibri" w:cs="Calibri"/>
          <w:b/>
          <w:bCs/>
        </w:rPr>
        <w:t>of Director’s Meeting</w:t>
      </w:r>
    </w:p>
    <w:p w14:paraId="7B666A23" w14:textId="3E7484D6" w:rsidR="008370A9" w:rsidRPr="00DA09F4" w:rsidRDefault="00F21CF0" w:rsidP="00000205">
      <w:pPr>
        <w:spacing w:after="0"/>
        <w:jc w:val="center"/>
        <w:rPr>
          <w:rFonts w:ascii="Calibri" w:hAnsi="Calibri" w:cs="Calibri"/>
          <w:b/>
          <w:bCs/>
        </w:rPr>
      </w:pPr>
      <w:r w:rsidRPr="00DA09F4">
        <w:rPr>
          <w:rFonts w:ascii="Calibri" w:hAnsi="Calibri" w:cs="Calibri"/>
          <w:b/>
          <w:bCs/>
        </w:rPr>
        <w:t xml:space="preserve"> August 22, </w:t>
      </w:r>
      <w:r w:rsidR="00241D3E" w:rsidRPr="00DA09F4">
        <w:rPr>
          <w:rFonts w:ascii="Calibri" w:hAnsi="Calibri" w:cs="Calibri"/>
          <w:b/>
          <w:bCs/>
        </w:rPr>
        <w:t>2024,</w:t>
      </w:r>
      <w:r w:rsidR="00BF4CD0" w:rsidRPr="00DA09F4">
        <w:rPr>
          <w:rFonts w:ascii="Calibri" w:hAnsi="Calibri" w:cs="Calibri"/>
          <w:b/>
          <w:bCs/>
        </w:rPr>
        <w:t xml:space="preserve"> at 11:00 a.m.</w:t>
      </w:r>
    </w:p>
    <w:p w14:paraId="30576FC0" w14:textId="074E8FD3" w:rsidR="00BF4CD0" w:rsidRPr="00DA09F4" w:rsidRDefault="00BF4CD0" w:rsidP="00000205">
      <w:pPr>
        <w:spacing w:after="0"/>
        <w:jc w:val="center"/>
        <w:rPr>
          <w:rFonts w:ascii="Calibri" w:hAnsi="Calibri" w:cs="Calibri"/>
          <w:b/>
          <w:bCs/>
        </w:rPr>
      </w:pPr>
      <w:r w:rsidRPr="00DA09F4">
        <w:rPr>
          <w:rFonts w:ascii="Calibri" w:hAnsi="Calibri" w:cs="Calibri"/>
          <w:b/>
          <w:bCs/>
        </w:rPr>
        <w:t xml:space="preserve">165 Main </w:t>
      </w:r>
      <w:r w:rsidR="00820600" w:rsidRPr="00DA09F4">
        <w:rPr>
          <w:rFonts w:ascii="Calibri" w:hAnsi="Calibri" w:cs="Calibri"/>
          <w:b/>
          <w:bCs/>
        </w:rPr>
        <w:t>Street, Damariscotta, ME</w:t>
      </w:r>
    </w:p>
    <w:p w14:paraId="790F31E2" w14:textId="6EC1C369" w:rsidR="00820600" w:rsidRPr="00DA09F4" w:rsidRDefault="00820600" w:rsidP="00000205">
      <w:pPr>
        <w:spacing w:after="0"/>
        <w:jc w:val="center"/>
        <w:rPr>
          <w:rFonts w:ascii="Calibri" w:hAnsi="Calibri" w:cs="Calibri"/>
          <w:b/>
          <w:bCs/>
        </w:rPr>
      </w:pPr>
      <w:r w:rsidRPr="00DA09F4">
        <w:rPr>
          <w:rFonts w:ascii="Calibri" w:hAnsi="Calibri" w:cs="Calibri"/>
          <w:b/>
          <w:bCs/>
        </w:rPr>
        <w:t>Remote participation via Zoom</w:t>
      </w:r>
    </w:p>
    <w:p w14:paraId="3712FFF2" w14:textId="77777777" w:rsidR="00820600" w:rsidRPr="00DA09F4" w:rsidRDefault="00820600" w:rsidP="00000205">
      <w:pPr>
        <w:spacing w:after="0"/>
        <w:jc w:val="center"/>
        <w:rPr>
          <w:rFonts w:ascii="Calibri" w:hAnsi="Calibri" w:cs="Calibri"/>
          <w:b/>
          <w:bCs/>
        </w:rPr>
      </w:pPr>
    </w:p>
    <w:p w14:paraId="4BD599C7" w14:textId="7F2569B0" w:rsidR="00820600" w:rsidRPr="00DA09F4" w:rsidRDefault="00820600" w:rsidP="00000205">
      <w:pPr>
        <w:spacing w:after="0"/>
        <w:jc w:val="center"/>
        <w:rPr>
          <w:rFonts w:ascii="Calibri" w:hAnsi="Calibri" w:cs="Calibri"/>
          <w:b/>
          <w:bCs/>
        </w:rPr>
      </w:pPr>
      <w:r w:rsidRPr="00DA09F4">
        <w:rPr>
          <w:rFonts w:ascii="Calibri" w:hAnsi="Calibri" w:cs="Calibri"/>
          <w:b/>
          <w:bCs/>
        </w:rPr>
        <w:t>Minutes</w:t>
      </w:r>
    </w:p>
    <w:p w14:paraId="06CA9748" w14:textId="77777777" w:rsidR="00000205" w:rsidRPr="00DA09F4" w:rsidRDefault="00000205" w:rsidP="00000205">
      <w:pPr>
        <w:spacing w:after="0"/>
        <w:jc w:val="center"/>
        <w:rPr>
          <w:rFonts w:ascii="Calibri" w:hAnsi="Calibri" w:cs="Calibri"/>
        </w:rPr>
      </w:pPr>
    </w:p>
    <w:p w14:paraId="1A5CA023" w14:textId="21A0BF05" w:rsidR="00F21CF0" w:rsidRPr="00DA09F4" w:rsidRDefault="00820600" w:rsidP="00F21CF0">
      <w:pPr>
        <w:rPr>
          <w:rFonts w:ascii="Calibri" w:hAnsi="Calibri" w:cs="Calibri"/>
        </w:rPr>
      </w:pPr>
      <w:r w:rsidRPr="00DA09F4">
        <w:rPr>
          <w:rFonts w:ascii="Calibri" w:hAnsi="Calibri" w:cs="Calibri"/>
          <w:u w:val="single"/>
        </w:rPr>
        <w:t>Directors in attendance</w:t>
      </w:r>
      <w:r w:rsidRPr="00DA09F4">
        <w:rPr>
          <w:rFonts w:ascii="Calibri" w:hAnsi="Calibri" w:cs="Calibri"/>
        </w:rPr>
        <w:t>:</w:t>
      </w:r>
      <w:r w:rsidR="009F4D01" w:rsidRPr="00DA09F4">
        <w:rPr>
          <w:rFonts w:ascii="Calibri" w:hAnsi="Calibri" w:cs="Calibri"/>
        </w:rPr>
        <w:t xml:space="preserve"> Marc Meyers</w:t>
      </w:r>
      <w:r w:rsidR="00E45250" w:rsidRPr="00DA09F4">
        <w:rPr>
          <w:rFonts w:ascii="Calibri" w:hAnsi="Calibri" w:cs="Calibri"/>
        </w:rPr>
        <w:t>, Andy Dorr, Jon</w:t>
      </w:r>
      <w:r w:rsidR="00210A6E" w:rsidRPr="00DA09F4">
        <w:rPr>
          <w:rFonts w:ascii="Calibri" w:hAnsi="Calibri" w:cs="Calibri"/>
        </w:rPr>
        <w:t>athon</w:t>
      </w:r>
      <w:r w:rsidR="00E45250" w:rsidRPr="00DA09F4">
        <w:rPr>
          <w:rFonts w:ascii="Calibri" w:hAnsi="Calibri" w:cs="Calibri"/>
        </w:rPr>
        <w:t xml:space="preserve"> Duke, Mark Waltz</w:t>
      </w:r>
      <w:r w:rsidR="006803AA" w:rsidRPr="00DA09F4">
        <w:rPr>
          <w:rFonts w:ascii="Calibri" w:hAnsi="Calibri" w:cs="Calibri"/>
        </w:rPr>
        <w:t>, Jeffrey Jordan</w:t>
      </w:r>
    </w:p>
    <w:p w14:paraId="7340C444" w14:textId="29CDD6C4" w:rsidR="00AD79DC" w:rsidRPr="00DA09F4" w:rsidRDefault="00AD79DC" w:rsidP="00F21CF0">
      <w:pPr>
        <w:rPr>
          <w:rFonts w:ascii="Calibri" w:hAnsi="Calibri" w:cs="Calibri"/>
        </w:rPr>
      </w:pPr>
      <w:r w:rsidRPr="00DA09F4">
        <w:rPr>
          <w:rFonts w:ascii="Calibri" w:hAnsi="Calibri" w:cs="Calibri"/>
          <w:u w:val="single"/>
        </w:rPr>
        <w:t>Staff in attendance</w:t>
      </w:r>
      <w:r w:rsidRPr="00DA09F4">
        <w:rPr>
          <w:rFonts w:ascii="Calibri" w:hAnsi="Calibri" w:cs="Calibri"/>
        </w:rPr>
        <w:t>: Mat Eddy, Brian Dancause, Reed Silvers</w:t>
      </w:r>
    </w:p>
    <w:p w14:paraId="573BD0EF" w14:textId="3EC49606" w:rsidR="00877DD8" w:rsidRPr="00DA09F4" w:rsidRDefault="00B63E57" w:rsidP="008A59F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B63E57">
        <w:rPr>
          <w:rFonts w:ascii="Calibri" w:hAnsi="Calibri" w:cs="Calibri"/>
          <w:b/>
          <w:bCs/>
        </w:rPr>
        <w:t>Call to order:</w:t>
      </w:r>
      <w:r>
        <w:rPr>
          <w:rFonts w:ascii="Calibri" w:hAnsi="Calibri" w:cs="Calibri"/>
        </w:rPr>
        <w:t xml:space="preserve"> </w:t>
      </w:r>
      <w:r w:rsidR="008A59F3" w:rsidRPr="00DA09F4">
        <w:rPr>
          <w:rFonts w:ascii="Calibri" w:hAnsi="Calibri" w:cs="Calibri"/>
        </w:rPr>
        <w:t>Marc Meyers called the meeting to order</w:t>
      </w:r>
      <w:r w:rsidR="00BC2430" w:rsidRPr="00DA09F4">
        <w:rPr>
          <w:rFonts w:ascii="Calibri" w:hAnsi="Calibri" w:cs="Calibri"/>
        </w:rPr>
        <w:t>.</w:t>
      </w:r>
    </w:p>
    <w:p w14:paraId="631E78B7" w14:textId="6D9D90CE" w:rsidR="004A1838" w:rsidRPr="00DA09F4" w:rsidRDefault="00B63E57" w:rsidP="008A59F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1E2533">
        <w:rPr>
          <w:rFonts w:ascii="Calibri" w:hAnsi="Calibri" w:cs="Calibri"/>
          <w:b/>
          <w:bCs/>
        </w:rPr>
        <w:t>Approval of minutes</w:t>
      </w:r>
      <w:r w:rsidR="001E2533" w:rsidRPr="001E2533">
        <w:rPr>
          <w:rFonts w:ascii="Calibri" w:hAnsi="Calibri" w:cs="Calibri"/>
          <w:b/>
          <w:bCs/>
        </w:rPr>
        <w:t xml:space="preserve"> (May)</w:t>
      </w:r>
      <w:r w:rsidR="001E2533">
        <w:rPr>
          <w:rFonts w:ascii="Calibri" w:hAnsi="Calibri" w:cs="Calibri"/>
        </w:rPr>
        <w:t xml:space="preserve">: </w:t>
      </w:r>
      <w:r w:rsidR="00877DD8" w:rsidRPr="00DA09F4">
        <w:rPr>
          <w:rFonts w:ascii="Calibri" w:hAnsi="Calibri" w:cs="Calibri"/>
        </w:rPr>
        <w:t>Because there is no quorum,</w:t>
      </w:r>
      <w:r w:rsidR="003D1EFC" w:rsidRPr="00DA09F4">
        <w:rPr>
          <w:rFonts w:ascii="Calibri" w:hAnsi="Calibri" w:cs="Calibri"/>
        </w:rPr>
        <w:t xml:space="preserve"> approval of </w:t>
      </w:r>
      <w:r w:rsidR="001E2533">
        <w:rPr>
          <w:rFonts w:ascii="Calibri" w:hAnsi="Calibri" w:cs="Calibri"/>
        </w:rPr>
        <w:t xml:space="preserve">May </w:t>
      </w:r>
      <w:r w:rsidR="003D1EFC" w:rsidRPr="00DA09F4">
        <w:rPr>
          <w:rFonts w:ascii="Calibri" w:hAnsi="Calibri" w:cs="Calibri"/>
        </w:rPr>
        <w:t>minutes will be pushed to September</w:t>
      </w:r>
      <w:r w:rsidR="00BC2430" w:rsidRPr="00DA09F4">
        <w:rPr>
          <w:rFonts w:ascii="Calibri" w:hAnsi="Calibri" w:cs="Calibri"/>
        </w:rPr>
        <w:t xml:space="preserve"> </w:t>
      </w:r>
    </w:p>
    <w:p w14:paraId="54076824" w14:textId="797C4EE9" w:rsidR="001A0932" w:rsidRPr="00DA09F4" w:rsidRDefault="001A0932" w:rsidP="008A59F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proofErr w:type="gramStart"/>
      <w:r w:rsidRPr="00D127F1">
        <w:rPr>
          <w:rFonts w:ascii="Calibri" w:hAnsi="Calibri" w:cs="Calibri"/>
          <w:b/>
          <w:bCs/>
        </w:rPr>
        <w:t>Introductions</w:t>
      </w:r>
      <w:proofErr w:type="gramEnd"/>
      <w:r w:rsidRPr="00D127F1">
        <w:rPr>
          <w:rFonts w:ascii="Calibri" w:hAnsi="Calibri" w:cs="Calibri"/>
          <w:b/>
          <w:bCs/>
        </w:rPr>
        <w:t>:</w:t>
      </w:r>
      <w:r w:rsidRPr="00DA09F4">
        <w:rPr>
          <w:rFonts w:ascii="Calibri" w:hAnsi="Calibri" w:cs="Calibri"/>
        </w:rPr>
        <w:t xml:space="preserve"> New staff member Reed Silvers was introduced.</w:t>
      </w:r>
    </w:p>
    <w:p w14:paraId="74B7D5A3" w14:textId="30797DEF" w:rsidR="00BC2430" w:rsidRPr="00DA09F4" w:rsidRDefault="00BC2430" w:rsidP="008A59F3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D127F1">
        <w:rPr>
          <w:rFonts w:ascii="Calibri" w:hAnsi="Calibri" w:cs="Calibri"/>
          <w:b/>
          <w:bCs/>
        </w:rPr>
        <w:t>Financial Report</w:t>
      </w:r>
      <w:r w:rsidR="00D127F1" w:rsidRPr="00D127F1">
        <w:rPr>
          <w:rFonts w:ascii="Calibri" w:hAnsi="Calibri" w:cs="Calibri"/>
          <w:b/>
          <w:bCs/>
        </w:rPr>
        <w:t>:</w:t>
      </w:r>
      <w:r w:rsidR="009B4669" w:rsidRPr="00DA09F4">
        <w:rPr>
          <w:rFonts w:ascii="Calibri" w:hAnsi="Calibri" w:cs="Calibri"/>
        </w:rPr>
        <w:t xml:space="preserve"> Mat Eddy presented the financial report</w:t>
      </w:r>
      <w:r w:rsidR="00FE2107" w:rsidRPr="00DA09F4">
        <w:rPr>
          <w:rFonts w:ascii="Calibri" w:hAnsi="Calibri" w:cs="Calibri"/>
        </w:rPr>
        <w:t>:</w:t>
      </w:r>
    </w:p>
    <w:p w14:paraId="29544010" w14:textId="77777777" w:rsidR="00FE2107" w:rsidRPr="00DA09F4" w:rsidRDefault="00FE2107" w:rsidP="00FE2107">
      <w:pPr>
        <w:spacing w:after="0"/>
        <w:rPr>
          <w:rFonts w:ascii="Calibri" w:hAnsi="Calibri" w:cs="Calibri"/>
        </w:rPr>
      </w:pPr>
    </w:p>
    <w:p w14:paraId="21B54A91" w14:textId="50C91E41" w:rsidR="00FE2107" w:rsidRPr="00DA09F4" w:rsidRDefault="00FE2107" w:rsidP="00FE2107">
      <w:pPr>
        <w:spacing w:after="0"/>
        <w:ind w:firstLine="360"/>
        <w:rPr>
          <w:rFonts w:ascii="Calibri" w:hAnsi="Calibri" w:cs="Calibri"/>
        </w:rPr>
      </w:pPr>
      <w:r w:rsidRPr="00DA09F4">
        <w:rPr>
          <w:rFonts w:ascii="Calibri" w:hAnsi="Calibri" w:cs="Calibri"/>
        </w:rPr>
        <w:t>Mat believes</w:t>
      </w:r>
      <w:r w:rsidR="001E2533">
        <w:rPr>
          <w:rFonts w:ascii="Calibri" w:hAnsi="Calibri" w:cs="Calibri"/>
        </w:rPr>
        <w:t>,</w:t>
      </w:r>
      <w:r w:rsidRPr="00DA09F4">
        <w:rPr>
          <w:rFonts w:ascii="Calibri" w:hAnsi="Calibri" w:cs="Calibri"/>
        </w:rPr>
        <w:t xml:space="preserve"> </w:t>
      </w:r>
      <w:r w:rsidR="00AA190B" w:rsidRPr="00DA09F4">
        <w:rPr>
          <w:rFonts w:ascii="Calibri" w:hAnsi="Calibri" w:cs="Calibri"/>
        </w:rPr>
        <w:t>overall</w:t>
      </w:r>
      <w:r w:rsidRPr="00DA09F4">
        <w:rPr>
          <w:rFonts w:ascii="Calibri" w:hAnsi="Calibri" w:cs="Calibri"/>
        </w:rPr>
        <w:t xml:space="preserve">, </w:t>
      </w:r>
      <w:r w:rsidR="003C14FF" w:rsidRPr="00DA09F4">
        <w:rPr>
          <w:rFonts w:ascii="Calibri" w:hAnsi="Calibri" w:cs="Calibri"/>
        </w:rPr>
        <w:t xml:space="preserve">MCOG is about where it needs to be financially </w:t>
      </w:r>
      <w:r w:rsidR="00CD07A1" w:rsidRPr="00DA09F4">
        <w:rPr>
          <w:rFonts w:ascii="Calibri" w:hAnsi="Calibri" w:cs="Calibri"/>
        </w:rPr>
        <w:t>and should break even</w:t>
      </w:r>
      <w:r w:rsidR="009936E2" w:rsidRPr="00DA09F4">
        <w:rPr>
          <w:rFonts w:ascii="Calibri" w:hAnsi="Calibri" w:cs="Calibri"/>
        </w:rPr>
        <w:t xml:space="preserve">. However, </w:t>
      </w:r>
      <w:r w:rsidR="009A7DC8" w:rsidRPr="00DA09F4">
        <w:rPr>
          <w:rFonts w:ascii="Calibri" w:hAnsi="Calibri" w:cs="Calibri"/>
        </w:rPr>
        <w:t xml:space="preserve">he explained that </w:t>
      </w:r>
      <w:r w:rsidR="009936E2" w:rsidRPr="00DA09F4">
        <w:rPr>
          <w:rFonts w:ascii="Calibri" w:hAnsi="Calibri" w:cs="Calibri"/>
        </w:rPr>
        <w:t>the organization is working to improve on billing to certain contracts</w:t>
      </w:r>
      <w:r w:rsidR="00AA190B" w:rsidRPr="00DA09F4">
        <w:rPr>
          <w:rFonts w:ascii="Calibri" w:hAnsi="Calibri" w:cs="Calibri"/>
        </w:rPr>
        <w:t xml:space="preserve"> and creating a better system for checks and balances on financial reporting. </w:t>
      </w:r>
    </w:p>
    <w:p w14:paraId="1EE100EA" w14:textId="77777777" w:rsidR="009A7DC8" w:rsidRPr="00DA09F4" w:rsidRDefault="009A7DC8" w:rsidP="009A7DC8">
      <w:pPr>
        <w:spacing w:after="0"/>
        <w:rPr>
          <w:rFonts w:ascii="Calibri" w:hAnsi="Calibri" w:cs="Calibri"/>
        </w:rPr>
      </w:pPr>
    </w:p>
    <w:p w14:paraId="72006F43" w14:textId="16A7A2C6" w:rsidR="009A7DC8" w:rsidRPr="00DA09F4" w:rsidRDefault="00241D3E" w:rsidP="009A7DC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D127F1">
        <w:rPr>
          <w:rFonts w:ascii="Calibri" w:hAnsi="Calibri" w:cs="Calibri"/>
          <w:b/>
          <w:bCs/>
        </w:rPr>
        <w:t>Director’s Report</w:t>
      </w:r>
      <w:r w:rsidR="00D127F1">
        <w:rPr>
          <w:rFonts w:ascii="Calibri" w:hAnsi="Calibri" w:cs="Calibri"/>
          <w:b/>
          <w:bCs/>
        </w:rPr>
        <w:t xml:space="preserve">: </w:t>
      </w:r>
      <w:r w:rsidRPr="00DA09F4">
        <w:rPr>
          <w:rFonts w:ascii="Calibri" w:hAnsi="Calibri" w:cs="Calibri"/>
        </w:rPr>
        <w:t>Mat Eddy presented the director’s report (refer to report provided in advance of meeting)</w:t>
      </w:r>
    </w:p>
    <w:p w14:paraId="66574BBE" w14:textId="77777777" w:rsidR="0034604A" w:rsidRPr="00DA09F4" w:rsidRDefault="0034604A" w:rsidP="0034604A">
      <w:pPr>
        <w:spacing w:after="0"/>
        <w:ind w:left="360"/>
        <w:rPr>
          <w:rFonts w:ascii="Calibri" w:hAnsi="Calibri" w:cs="Calibri"/>
        </w:rPr>
      </w:pPr>
    </w:p>
    <w:p w14:paraId="2A66BAF6" w14:textId="484820C9" w:rsidR="00666E5B" w:rsidRPr="00DA09F4" w:rsidRDefault="0034604A" w:rsidP="0034604A">
      <w:pPr>
        <w:spacing w:after="0"/>
        <w:ind w:left="360"/>
        <w:rPr>
          <w:rFonts w:ascii="Calibri" w:hAnsi="Calibri" w:cs="Calibri"/>
        </w:rPr>
      </w:pPr>
      <w:r w:rsidRPr="00DA09F4">
        <w:rPr>
          <w:rFonts w:ascii="Calibri" w:hAnsi="Calibri" w:cs="Calibri"/>
        </w:rPr>
        <w:t>Mat believes this is an exciting year with a lot of financial resources available.</w:t>
      </w:r>
      <w:r w:rsidR="00E853B4" w:rsidRPr="00DA09F4">
        <w:rPr>
          <w:rFonts w:ascii="Calibri" w:hAnsi="Calibri" w:cs="Calibri"/>
        </w:rPr>
        <w:t xml:space="preserve"> </w:t>
      </w:r>
      <w:r w:rsidR="00666E5B" w:rsidRPr="00DA09F4">
        <w:rPr>
          <w:rFonts w:ascii="Calibri" w:hAnsi="Calibri" w:cs="Calibri"/>
        </w:rPr>
        <w:t>The items he summarized were:</w:t>
      </w:r>
    </w:p>
    <w:p w14:paraId="4D32CE3A" w14:textId="77777777" w:rsidR="00644BDA" w:rsidRPr="00DA09F4" w:rsidRDefault="00644BDA" w:rsidP="0034604A">
      <w:pPr>
        <w:spacing w:after="0"/>
        <w:ind w:left="360"/>
        <w:rPr>
          <w:rFonts w:ascii="Calibri" w:hAnsi="Calibri" w:cs="Calibri"/>
        </w:rPr>
      </w:pPr>
    </w:p>
    <w:p w14:paraId="05BEC478" w14:textId="3D969F33" w:rsidR="0034604A" w:rsidRPr="00DA09F4" w:rsidRDefault="00666E5B" w:rsidP="00CA56D4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DA09F4">
        <w:rPr>
          <w:rFonts w:ascii="Calibri" w:hAnsi="Calibri" w:cs="Calibri"/>
        </w:rPr>
        <w:t>T</w:t>
      </w:r>
      <w:r w:rsidR="00D7672D" w:rsidRPr="00DA09F4">
        <w:rPr>
          <w:rFonts w:ascii="Calibri" w:hAnsi="Calibri" w:cs="Calibri"/>
        </w:rPr>
        <w:t>he theme for the November general assembly</w:t>
      </w:r>
      <w:r w:rsidRPr="00DA09F4">
        <w:rPr>
          <w:rFonts w:ascii="Calibri" w:hAnsi="Calibri" w:cs="Calibri"/>
        </w:rPr>
        <w:t>:</w:t>
      </w:r>
      <w:r w:rsidR="00D7672D" w:rsidRPr="00DA09F4">
        <w:rPr>
          <w:rFonts w:ascii="Calibri" w:hAnsi="Calibri" w:cs="Calibri"/>
        </w:rPr>
        <w:t xml:space="preserve"> “Challenge of Change</w:t>
      </w:r>
      <w:r w:rsidR="00A40832" w:rsidRPr="00DA09F4">
        <w:rPr>
          <w:rFonts w:ascii="Calibri" w:hAnsi="Calibri" w:cs="Calibri"/>
        </w:rPr>
        <w:t>.” Topics might include population movement, DEI,</w:t>
      </w:r>
      <w:r w:rsidR="00ED56F5" w:rsidRPr="00DA09F4">
        <w:rPr>
          <w:rFonts w:ascii="Calibri" w:hAnsi="Calibri" w:cs="Calibri"/>
        </w:rPr>
        <w:t xml:space="preserve"> new Americans, </w:t>
      </w:r>
      <w:r w:rsidR="00FF42F8" w:rsidRPr="00DA09F4">
        <w:rPr>
          <w:rFonts w:ascii="Calibri" w:hAnsi="Calibri" w:cs="Calibri"/>
        </w:rPr>
        <w:t xml:space="preserve">and </w:t>
      </w:r>
      <w:r w:rsidR="00293ACD" w:rsidRPr="00DA09F4">
        <w:rPr>
          <w:rFonts w:ascii="Calibri" w:hAnsi="Calibri" w:cs="Calibri"/>
        </w:rPr>
        <w:t xml:space="preserve">MCOG’s work on the HUB program. </w:t>
      </w:r>
      <w:r w:rsidR="00FF42F8" w:rsidRPr="00DA09F4">
        <w:rPr>
          <w:rFonts w:ascii="Calibri" w:hAnsi="Calibri" w:cs="Calibri"/>
        </w:rPr>
        <w:t>Marc is looking into potential speakers.</w:t>
      </w:r>
      <w:r w:rsidR="00312E79" w:rsidRPr="00DA09F4">
        <w:rPr>
          <w:rFonts w:ascii="Calibri" w:hAnsi="Calibri" w:cs="Calibri"/>
        </w:rPr>
        <w:t xml:space="preserve"> Likely date: Thursday, November 21</w:t>
      </w:r>
    </w:p>
    <w:p w14:paraId="46EC02B2" w14:textId="5CD8D265" w:rsidR="000E7A40" w:rsidRPr="00DA09F4" w:rsidRDefault="00FC404D" w:rsidP="00CA56D4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DA09F4">
        <w:rPr>
          <w:rFonts w:ascii="Calibri" w:hAnsi="Calibri" w:cs="Calibri"/>
        </w:rPr>
        <w:t xml:space="preserve">Mat is working with other planning agencies to strategize on how to best align </w:t>
      </w:r>
      <w:r w:rsidR="00D755C0" w:rsidRPr="00DA09F4">
        <w:rPr>
          <w:rFonts w:ascii="Calibri" w:hAnsi="Calibri" w:cs="Calibri"/>
        </w:rPr>
        <w:t>with the Maine Office of Community Affairs.</w:t>
      </w:r>
      <w:r w:rsidR="00B152D0" w:rsidRPr="00DA09F4">
        <w:rPr>
          <w:rFonts w:ascii="Calibri" w:hAnsi="Calibri" w:cs="Calibri"/>
        </w:rPr>
        <w:t xml:space="preserve"> RPCs will operate under one dome like the Maine State Planning Office used to.</w:t>
      </w:r>
    </w:p>
    <w:p w14:paraId="436FF5E7" w14:textId="6C666B7E" w:rsidR="00EE01EF" w:rsidRPr="00DA09F4" w:rsidRDefault="00EE01EF" w:rsidP="00CA56D4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DA09F4">
        <w:rPr>
          <w:rFonts w:ascii="Calibri" w:hAnsi="Calibri" w:cs="Calibri"/>
        </w:rPr>
        <w:t xml:space="preserve">NOAA grant received by GOPIFF results in MCOG getting the equivalency of a </w:t>
      </w:r>
      <w:r w:rsidR="0062755B" w:rsidRPr="00DA09F4">
        <w:rPr>
          <w:rFonts w:ascii="Calibri" w:hAnsi="Calibri" w:cs="Calibri"/>
        </w:rPr>
        <w:t xml:space="preserve">resiliency </w:t>
      </w:r>
      <w:r w:rsidRPr="00DA09F4">
        <w:rPr>
          <w:rFonts w:ascii="Calibri" w:hAnsi="Calibri" w:cs="Calibri"/>
        </w:rPr>
        <w:t>staff person for five years</w:t>
      </w:r>
      <w:r w:rsidR="009E0E09" w:rsidRPr="00DA09F4">
        <w:rPr>
          <w:rFonts w:ascii="Calibri" w:hAnsi="Calibri" w:cs="Calibri"/>
        </w:rPr>
        <w:t xml:space="preserve">. May look to </w:t>
      </w:r>
      <w:r w:rsidR="00E853B4" w:rsidRPr="00DA09F4">
        <w:rPr>
          <w:rFonts w:ascii="Calibri" w:hAnsi="Calibri" w:cs="Calibri"/>
        </w:rPr>
        <w:t>capitalize on this</w:t>
      </w:r>
      <w:r w:rsidR="009E0E09" w:rsidRPr="00DA09F4">
        <w:rPr>
          <w:rFonts w:ascii="Calibri" w:hAnsi="Calibri" w:cs="Calibri"/>
        </w:rPr>
        <w:t xml:space="preserve"> in the second half of the year.</w:t>
      </w:r>
    </w:p>
    <w:p w14:paraId="641AAEF6" w14:textId="6E815DBF" w:rsidR="009E0E09" w:rsidRPr="00DA09F4" w:rsidRDefault="009E0E09" w:rsidP="00CA56D4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DA09F4">
        <w:rPr>
          <w:rFonts w:ascii="Calibri" w:hAnsi="Calibri" w:cs="Calibri"/>
        </w:rPr>
        <w:t xml:space="preserve">MCOG will be part of a statewide digital literacy application </w:t>
      </w:r>
      <w:r w:rsidR="00A30E6B" w:rsidRPr="00DA09F4">
        <w:rPr>
          <w:rFonts w:ascii="Calibri" w:hAnsi="Calibri" w:cs="Calibri"/>
        </w:rPr>
        <w:t xml:space="preserve">in coordination with GPCOG. It is focused on helping our region’s communities with their </w:t>
      </w:r>
      <w:r w:rsidR="00E853B4" w:rsidRPr="00DA09F4">
        <w:rPr>
          <w:rFonts w:ascii="Calibri" w:hAnsi="Calibri" w:cs="Calibri"/>
        </w:rPr>
        <w:t xml:space="preserve">tech equipment and digital communications processes. </w:t>
      </w:r>
    </w:p>
    <w:p w14:paraId="6BE605DA" w14:textId="5C489383" w:rsidR="00241D3E" w:rsidRPr="00DA09F4" w:rsidRDefault="006649F3" w:rsidP="00CA56D4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</w:rPr>
      </w:pPr>
      <w:r w:rsidRPr="00DA09F4">
        <w:rPr>
          <w:rFonts w:ascii="Calibri" w:hAnsi="Calibri" w:cs="Calibri"/>
        </w:rPr>
        <w:lastRenderedPageBreak/>
        <w:t xml:space="preserve">MCOG is focusing on getting </w:t>
      </w:r>
      <w:r w:rsidR="00EB5992" w:rsidRPr="00DA09F4">
        <w:rPr>
          <w:rFonts w:ascii="Calibri" w:hAnsi="Calibri" w:cs="Calibri"/>
        </w:rPr>
        <w:t xml:space="preserve">a </w:t>
      </w:r>
      <w:r w:rsidRPr="00DA09F4">
        <w:rPr>
          <w:rFonts w:ascii="Calibri" w:hAnsi="Calibri" w:cs="Calibri"/>
        </w:rPr>
        <w:t xml:space="preserve">consistent funding </w:t>
      </w:r>
      <w:r w:rsidR="00EB5992" w:rsidRPr="00DA09F4">
        <w:rPr>
          <w:rFonts w:ascii="Calibri" w:hAnsi="Calibri" w:cs="Calibri"/>
        </w:rPr>
        <w:t>resource</w:t>
      </w:r>
      <w:r w:rsidRPr="00DA09F4">
        <w:rPr>
          <w:rFonts w:ascii="Calibri" w:hAnsi="Calibri" w:cs="Calibri"/>
        </w:rPr>
        <w:t xml:space="preserve"> </w:t>
      </w:r>
      <w:r w:rsidR="00F13F1A" w:rsidRPr="00DA09F4">
        <w:rPr>
          <w:rFonts w:ascii="Calibri" w:hAnsi="Calibri" w:cs="Calibri"/>
        </w:rPr>
        <w:t>from</w:t>
      </w:r>
      <w:r w:rsidRPr="00DA09F4">
        <w:rPr>
          <w:rFonts w:ascii="Calibri" w:hAnsi="Calibri" w:cs="Calibri"/>
        </w:rPr>
        <w:t xml:space="preserve"> the state general fund for RPCs. </w:t>
      </w:r>
      <w:r w:rsidR="00644BDA" w:rsidRPr="00DA09F4">
        <w:rPr>
          <w:rFonts w:ascii="Calibri" w:hAnsi="Calibri" w:cs="Calibri"/>
        </w:rPr>
        <w:t xml:space="preserve">The current $22,000 is not sufficient for all the state is asking to be done. Preferably, </w:t>
      </w:r>
      <w:r w:rsidR="00E263C0">
        <w:rPr>
          <w:rFonts w:ascii="Calibri" w:hAnsi="Calibri" w:cs="Calibri"/>
        </w:rPr>
        <w:t>RPCs would</w:t>
      </w:r>
      <w:r w:rsidR="00644BDA" w:rsidRPr="00DA09F4">
        <w:rPr>
          <w:rFonts w:ascii="Calibri" w:hAnsi="Calibri" w:cs="Calibri"/>
        </w:rPr>
        <w:t xml:space="preserve"> be put into the Governor’s annal budget. </w:t>
      </w:r>
    </w:p>
    <w:p w14:paraId="54F65BBE" w14:textId="77777777" w:rsidR="00644BDA" w:rsidRPr="00DA09F4" w:rsidRDefault="00644BDA" w:rsidP="00644BDA">
      <w:pPr>
        <w:pStyle w:val="ListParagraph"/>
        <w:spacing w:after="0"/>
        <w:ind w:left="1080"/>
        <w:rPr>
          <w:rFonts w:ascii="Calibri" w:hAnsi="Calibri" w:cs="Calibri"/>
        </w:rPr>
      </w:pPr>
    </w:p>
    <w:p w14:paraId="6B91B373" w14:textId="5D54DDFC" w:rsidR="00C62A4A" w:rsidRPr="00D127F1" w:rsidRDefault="00C62A4A" w:rsidP="007562EB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D127F1">
        <w:rPr>
          <w:rFonts w:ascii="Calibri" w:hAnsi="Calibri" w:cs="Calibri"/>
          <w:b/>
          <w:bCs/>
        </w:rPr>
        <w:t xml:space="preserve">Committee </w:t>
      </w:r>
      <w:r w:rsidR="00431B77" w:rsidRPr="00D127F1">
        <w:rPr>
          <w:rFonts w:ascii="Calibri" w:hAnsi="Calibri" w:cs="Calibri"/>
          <w:b/>
          <w:bCs/>
        </w:rPr>
        <w:t>U</w:t>
      </w:r>
      <w:r w:rsidRPr="00D127F1">
        <w:rPr>
          <w:rFonts w:ascii="Calibri" w:hAnsi="Calibri" w:cs="Calibri"/>
          <w:b/>
          <w:bCs/>
        </w:rPr>
        <w:t>pdates</w:t>
      </w:r>
      <w:r w:rsidR="00D127F1">
        <w:rPr>
          <w:rFonts w:ascii="Calibri" w:hAnsi="Calibri" w:cs="Calibri"/>
          <w:b/>
          <w:bCs/>
        </w:rPr>
        <w:t xml:space="preserve"> </w:t>
      </w:r>
      <w:r w:rsidR="00D127F1">
        <w:rPr>
          <w:rFonts w:ascii="Calibri" w:hAnsi="Calibri" w:cs="Calibri"/>
        </w:rPr>
        <w:t>(steering committee presented by Mat, loan committee presented by Brian)</w:t>
      </w:r>
    </w:p>
    <w:p w14:paraId="4346483B" w14:textId="77777777" w:rsidR="00CF0EF2" w:rsidRPr="00DA09F4" w:rsidRDefault="00CF0EF2" w:rsidP="00CF0EF2">
      <w:pPr>
        <w:pStyle w:val="ListParagraph"/>
        <w:ind w:left="1080"/>
        <w:rPr>
          <w:rFonts w:ascii="Calibri" w:hAnsi="Calibri" w:cs="Calibri"/>
        </w:rPr>
      </w:pPr>
    </w:p>
    <w:p w14:paraId="13691723" w14:textId="33F22D2D" w:rsidR="008D685A" w:rsidRPr="003A29DA" w:rsidRDefault="00B73015" w:rsidP="003A29DA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DA09F4">
        <w:rPr>
          <w:rFonts w:ascii="Calibri" w:hAnsi="Calibri" w:cs="Calibri"/>
        </w:rPr>
        <w:t xml:space="preserve">MCEDC </w:t>
      </w:r>
      <w:r w:rsidR="00BA0355" w:rsidRPr="00DA09F4">
        <w:rPr>
          <w:rFonts w:ascii="Calibri" w:hAnsi="Calibri" w:cs="Calibri"/>
        </w:rPr>
        <w:t>S</w:t>
      </w:r>
      <w:r w:rsidRPr="00DA09F4">
        <w:rPr>
          <w:rFonts w:ascii="Calibri" w:hAnsi="Calibri" w:cs="Calibri"/>
        </w:rPr>
        <w:t xml:space="preserve">teering </w:t>
      </w:r>
      <w:r w:rsidR="00BA0355" w:rsidRPr="00DA09F4">
        <w:rPr>
          <w:rFonts w:ascii="Calibri" w:hAnsi="Calibri" w:cs="Calibri"/>
        </w:rPr>
        <w:t>C</w:t>
      </w:r>
      <w:r w:rsidRPr="00DA09F4">
        <w:rPr>
          <w:rFonts w:ascii="Calibri" w:hAnsi="Calibri" w:cs="Calibri"/>
        </w:rPr>
        <w:t>ommittee</w:t>
      </w:r>
      <w:r w:rsidR="00431B77" w:rsidRPr="00DA09F4">
        <w:rPr>
          <w:rFonts w:ascii="Calibri" w:hAnsi="Calibri" w:cs="Calibri"/>
        </w:rPr>
        <w:t>. Met yesterday</w:t>
      </w:r>
      <w:r w:rsidR="00CF0EF2" w:rsidRPr="00DA09F4">
        <w:rPr>
          <w:rFonts w:ascii="Calibri" w:hAnsi="Calibri" w:cs="Calibri"/>
        </w:rPr>
        <w:t xml:space="preserve"> (Aug 21).</w:t>
      </w:r>
      <w:r w:rsidR="007A1D48" w:rsidRPr="00DA09F4">
        <w:rPr>
          <w:rFonts w:ascii="Calibri" w:hAnsi="Calibri" w:cs="Calibri"/>
        </w:rPr>
        <w:t xml:space="preserve"> </w:t>
      </w:r>
      <w:r w:rsidR="00CF0EF2" w:rsidRPr="00DA09F4">
        <w:rPr>
          <w:rFonts w:ascii="Calibri" w:hAnsi="Calibri" w:cs="Calibri"/>
        </w:rPr>
        <w:t>The committee</w:t>
      </w:r>
      <w:r w:rsidR="007A1D48" w:rsidRPr="00DA09F4">
        <w:rPr>
          <w:rFonts w:ascii="Calibri" w:hAnsi="Calibri" w:cs="Calibri"/>
        </w:rPr>
        <w:t xml:space="preserve"> intends to convene the larger advisory committee with a draft of input </w:t>
      </w:r>
      <w:r w:rsidR="00601468" w:rsidRPr="00DA09F4">
        <w:rPr>
          <w:rFonts w:ascii="Calibri" w:hAnsi="Calibri" w:cs="Calibri"/>
        </w:rPr>
        <w:t xml:space="preserve">for the </w:t>
      </w:r>
      <w:r w:rsidR="001A0932" w:rsidRPr="00DA09F4">
        <w:rPr>
          <w:rFonts w:ascii="Calibri" w:hAnsi="Calibri" w:cs="Calibri"/>
        </w:rPr>
        <w:t>five-year</w:t>
      </w:r>
      <w:r w:rsidR="00601468" w:rsidRPr="00DA09F4">
        <w:rPr>
          <w:rFonts w:ascii="Calibri" w:hAnsi="Calibri" w:cs="Calibri"/>
        </w:rPr>
        <w:t xml:space="preserve"> plan </w:t>
      </w:r>
      <w:r w:rsidR="007A1D48" w:rsidRPr="00DA09F4">
        <w:rPr>
          <w:rFonts w:ascii="Calibri" w:hAnsi="Calibri" w:cs="Calibri"/>
        </w:rPr>
        <w:t>sometime in late October or early November</w:t>
      </w:r>
      <w:r w:rsidR="00601468" w:rsidRPr="00DA09F4">
        <w:rPr>
          <w:rFonts w:ascii="Calibri" w:hAnsi="Calibri" w:cs="Calibri"/>
        </w:rPr>
        <w:t xml:space="preserve"> in preparation for discussion at the General Assembly.</w:t>
      </w:r>
    </w:p>
    <w:p w14:paraId="37E31F21" w14:textId="6CE53A4A" w:rsidR="008D685A" w:rsidRDefault="00BA0355" w:rsidP="008D685A">
      <w:pPr>
        <w:pStyle w:val="ListParagraph"/>
        <w:numPr>
          <w:ilvl w:val="0"/>
          <w:numId w:val="5"/>
        </w:numPr>
        <w:spacing w:before="240"/>
        <w:rPr>
          <w:rFonts w:ascii="Calibri" w:hAnsi="Calibri" w:cs="Calibri"/>
        </w:rPr>
      </w:pPr>
      <w:r w:rsidRPr="00DA09F4">
        <w:rPr>
          <w:rFonts w:ascii="Calibri" w:hAnsi="Calibri" w:cs="Calibri"/>
        </w:rPr>
        <w:t>MCEDC Loan Committee</w:t>
      </w:r>
      <w:r w:rsidR="002360AD" w:rsidRPr="00DA09F4">
        <w:rPr>
          <w:rFonts w:ascii="Calibri" w:hAnsi="Calibri" w:cs="Calibri"/>
        </w:rPr>
        <w:t xml:space="preserve"> (Brian’s summary). July and August </w:t>
      </w:r>
      <w:r w:rsidR="00095EF6" w:rsidRPr="00DA09F4">
        <w:rPr>
          <w:rFonts w:ascii="Calibri" w:hAnsi="Calibri" w:cs="Calibri"/>
        </w:rPr>
        <w:t>meetings</w:t>
      </w:r>
      <w:r w:rsidR="002360AD" w:rsidRPr="00DA09F4">
        <w:rPr>
          <w:rFonts w:ascii="Calibri" w:hAnsi="Calibri" w:cs="Calibri"/>
        </w:rPr>
        <w:t xml:space="preserve"> were cancelled. </w:t>
      </w:r>
      <w:r w:rsidR="008D685A" w:rsidRPr="00DA09F4">
        <w:rPr>
          <w:rFonts w:ascii="Calibri" w:hAnsi="Calibri" w:cs="Calibri"/>
        </w:rPr>
        <w:t>But</w:t>
      </w:r>
      <w:r w:rsidR="002360AD" w:rsidRPr="00DA09F4">
        <w:rPr>
          <w:rFonts w:ascii="Calibri" w:hAnsi="Calibri" w:cs="Calibri"/>
        </w:rPr>
        <w:t xml:space="preserve"> </w:t>
      </w:r>
      <w:r w:rsidR="003D7480" w:rsidRPr="00DA09F4">
        <w:rPr>
          <w:rFonts w:ascii="Calibri" w:hAnsi="Calibri" w:cs="Calibri"/>
        </w:rPr>
        <w:t>Brian</w:t>
      </w:r>
      <w:r w:rsidR="002360AD" w:rsidRPr="00DA09F4">
        <w:rPr>
          <w:rFonts w:ascii="Calibri" w:hAnsi="Calibri" w:cs="Calibri"/>
        </w:rPr>
        <w:t xml:space="preserve"> has been finalizing a policies and procedures manual.</w:t>
      </w:r>
      <w:r w:rsidR="0009628F" w:rsidRPr="00DA09F4">
        <w:rPr>
          <w:rFonts w:ascii="Calibri" w:hAnsi="Calibri" w:cs="Calibri"/>
        </w:rPr>
        <w:t xml:space="preserve"> </w:t>
      </w:r>
      <w:r w:rsidR="00FE1E5C" w:rsidRPr="00DA09F4">
        <w:rPr>
          <w:rFonts w:ascii="Calibri" w:hAnsi="Calibri" w:cs="Calibri"/>
        </w:rPr>
        <w:t>Because Charlie Grover is leaving, there is a vacancy on the committee</w:t>
      </w:r>
      <w:r w:rsidR="008D685A" w:rsidRPr="00DA09F4">
        <w:rPr>
          <w:rFonts w:ascii="Calibri" w:hAnsi="Calibri" w:cs="Calibri"/>
        </w:rPr>
        <w:t>.</w:t>
      </w:r>
    </w:p>
    <w:p w14:paraId="7857505F" w14:textId="77777777" w:rsidR="006A4E00" w:rsidRPr="006A4E00" w:rsidRDefault="006A4E00" w:rsidP="006A4E00">
      <w:pPr>
        <w:pStyle w:val="ListParagraph"/>
        <w:rPr>
          <w:rFonts w:ascii="Calibri" w:hAnsi="Calibri" w:cs="Calibri"/>
        </w:rPr>
      </w:pPr>
    </w:p>
    <w:p w14:paraId="08491FD8" w14:textId="77777777" w:rsidR="006A4E00" w:rsidRPr="006A4E00" w:rsidRDefault="006A4E00" w:rsidP="006A4E00">
      <w:pPr>
        <w:pStyle w:val="ListParagraph"/>
        <w:spacing w:before="240"/>
        <w:rPr>
          <w:rFonts w:ascii="Calibri" w:hAnsi="Calibri" w:cs="Calibri"/>
        </w:rPr>
      </w:pPr>
    </w:p>
    <w:p w14:paraId="3C174479" w14:textId="2024E0CF" w:rsidR="00446AFA" w:rsidRPr="00DA09F4" w:rsidRDefault="00446AFA" w:rsidP="008D685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127F1">
        <w:rPr>
          <w:rFonts w:ascii="Calibri" w:hAnsi="Calibri" w:cs="Calibri"/>
          <w:b/>
          <w:bCs/>
        </w:rPr>
        <w:t>Subregional housing</w:t>
      </w:r>
      <w:r w:rsidR="001A0932" w:rsidRPr="00D127F1">
        <w:rPr>
          <w:rFonts w:ascii="Calibri" w:hAnsi="Calibri" w:cs="Calibri"/>
          <w:b/>
          <w:bCs/>
        </w:rPr>
        <w:t xml:space="preserve"> projects</w:t>
      </w:r>
      <w:r w:rsidR="00EB5992" w:rsidRPr="00DA09F4">
        <w:rPr>
          <w:rFonts w:ascii="Calibri" w:hAnsi="Calibri" w:cs="Calibri"/>
        </w:rPr>
        <w:t xml:space="preserve"> (presented by Mat)</w:t>
      </w:r>
    </w:p>
    <w:p w14:paraId="7266BB61" w14:textId="77777777" w:rsidR="00CA56D4" w:rsidRPr="00DA09F4" w:rsidRDefault="00CA56D4" w:rsidP="00CA56D4">
      <w:pPr>
        <w:pStyle w:val="ListParagraph"/>
        <w:ind w:left="1080"/>
        <w:rPr>
          <w:rFonts w:ascii="Calibri" w:hAnsi="Calibri" w:cs="Calibri"/>
        </w:rPr>
      </w:pPr>
    </w:p>
    <w:p w14:paraId="299D9D99" w14:textId="5BEA8472" w:rsidR="00CA56D4" w:rsidRPr="003A29DA" w:rsidRDefault="00897CD5" w:rsidP="003A29D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A09F4">
        <w:rPr>
          <w:rFonts w:ascii="Calibri" w:hAnsi="Calibri" w:cs="Calibri"/>
        </w:rPr>
        <w:t xml:space="preserve">WCAP is gaining momentum to build a </w:t>
      </w:r>
      <w:r w:rsidR="0011723F" w:rsidRPr="00DA09F4">
        <w:rPr>
          <w:rFonts w:ascii="Calibri" w:hAnsi="Calibri" w:cs="Calibri"/>
        </w:rPr>
        <w:t>housing trust</w:t>
      </w:r>
      <w:r w:rsidR="007852AA" w:rsidRPr="00DA09F4">
        <w:rPr>
          <w:rFonts w:ascii="Calibri" w:hAnsi="Calibri" w:cs="Calibri"/>
        </w:rPr>
        <w:t xml:space="preserve"> via an application to the EPA’s Community Change Grant program.</w:t>
      </w:r>
      <w:r w:rsidR="0011723F" w:rsidRPr="00DA09F4">
        <w:rPr>
          <w:rFonts w:ascii="Calibri" w:hAnsi="Calibri" w:cs="Calibri"/>
        </w:rPr>
        <w:t xml:space="preserve"> Monthly meetings with a working group are going well.</w:t>
      </w:r>
    </w:p>
    <w:p w14:paraId="5E2535CF" w14:textId="2D79CF72" w:rsidR="00717974" w:rsidRPr="003A29DA" w:rsidRDefault="00045E10" w:rsidP="003A29DA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A09F4">
        <w:rPr>
          <w:rFonts w:ascii="Calibri" w:hAnsi="Calibri" w:cs="Calibri"/>
        </w:rPr>
        <w:t xml:space="preserve">Working on improving the </w:t>
      </w:r>
      <w:proofErr w:type="spellStart"/>
      <w:r w:rsidRPr="00DA09F4">
        <w:rPr>
          <w:rFonts w:ascii="Calibri" w:hAnsi="Calibri" w:cs="Calibri"/>
        </w:rPr>
        <w:t>Midcoast</w:t>
      </w:r>
      <w:proofErr w:type="spellEnd"/>
      <w:r w:rsidRPr="00DA09F4">
        <w:rPr>
          <w:rFonts w:ascii="Calibri" w:hAnsi="Calibri" w:cs="Calibri"/>
        </w:rPr>
        <w:t xml:space="preserve"> Regional Housing Trust</w:t>
      </w:r>
    </w:p>
    <w:p w14:paraId="09C4CE26" w14:textId="288ED86B" w:rsidR="00717974" w:rsidRDefault="00717974" w:rsidP="00CA56D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DA09F4">
        <w:rPr>
          <w:rFonts w:ascii="Calibri" w:hAnsi="Calibri" w:cs="Calibri"/>
        </w:rPr>
        <w:t>Outside of the Brunswick area, MCOG is assuming the role of housing</w:t>
      </w:r>
      <w:r w:rsidR="001F3D28">
        <w:rPr>
          <w:rFonts w:ascii="Calibri" w:hAnsi="Calibri" w:cs="Calibri"/>
        </w:rPr>
        <w:t xml:space="preserve"> resource</w:t>
      </w:r>
      <w:r w:rsidRPr="00DA09F4">
        <w:rPr>
          <w:rFonts w:ascii="Calibri" w:hAnsi="Calibri" w:cs="Calibri"/>
        </w:rPr>
        <w:t xml:space="preserve"> </w:t>
      </w:r>
      <w:r w:rsidR="001F3D28">
        <w:rPr>
          <w:rFonts w:ascii="Calibri" w:hAnsi="Calibri" w:cs="Calibri"/>
        </w:rPr>
        <w:t>for</w:t>
      </w:r>
      <w:r w:rsidRPr="00DA09F4">
        <w:rPr>
          <w:rFonts w:ascii="Calibri" w:hAnsi="Calibri" w:cs="Calibri"/>
        </w:rPr>
        <w:t xml:space="preserve"> Knox and Waldo counties</w:t>
      </w:r>
    </w:p>
    <w:p w14:paraId="15FA6D6A" w14:textId="77777777" w:rsidR="00A4219D" w:rsidRPr="00A4219D" w:rsidRDefault="00A4219D" w:rsidP="00A4219D">
      <w:pPr>
        <w:pStyle w:val="ListParagraph"/>
        <w:rPr>
          <w:rFonts w:ascii="Calibri" w:hAnsi="Calibri" w:cs="Calibri"/>
        </w:rPr>
      </w:pPr>
    </w:p>
    <w:p w14:paraId="11341446" w14:textId="0A69E359" w:rsidR="00A4219D" w:rsidRPr="00A4219D" w:rsidRDefault="00A4219D" w:rsidP="00A4219D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Adjourn.</w:t>
      </w:r>
    </w:p>
    <w:p w14:paraId="7793FE4C" w14:textId="5FFB7308" w:rsidR="001F76BA" w:rsidRPr="00820600" w:rsidRDefault="00F57F72" w:rsidP="00F21CF0">
      <w:pPr>
        <w:rPr>
          <w:rFonts w:ascii="Arial" w:hAnsi="Arial" w:cs="Arial"/>
        </w:rPr>
      </w:pPr>
      <w:r w:rsidRPr="00820600">
        <w:rPr>
          <w:rFonts w:ascii="Arial" w:hAnsi="Arial" w:cs="Arial"/>
        </w:rPr>
        <w:t xml:space="preserve"> </w:t>
      </w:r>
    </w:p>
    <w:sectPr w:rsidR="001F76BA" w:rsidRPr="0082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7618"/>
    <w:multiLevelType w:val="hybridMultilevel"/>
    <w:tmpl w:val="1D8E51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287370"/>
    <w:multiLevelType w:val="hybridMultilevel"/>
    <w:tmpl w:val="D5CC7D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86838"/>
    <w:multiLevelType w:val="hybridMultilevel"/>
    <w:tmpl w:val="EEE2D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A242C3"/>
    <w:multiLevelType w:val="hybridMultilevel"/>
    <w:tmpl w:val="06F67E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C4CF2"/>
    <w:multiLevelType w:val="hybridMultilevel"/>
    <w:tmpl w:val="54C449A2"/>
    <w:lvl w:ilvl="0" w:tplc="66DC8D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71877"/>
    <w:multiLevelType w:val="hybridMultilevel"/>
    <w:tmpl w:val="61F2F09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08302343">
    <w:abstractNumId w:val="4"/>
  </w:num>
  <w:num w:numId="2" w16cid:durableId="413355558">
    <w:abstractNumId w:val="2"/>
  </w:num>
  <w:num w:numId="3" w16cid:durableId="878590353">
    <w:abstractNumId w:val="5"/>
  </w:num>
  <w:num w:numId="4" w16cid:durableId="1068963601">
    <w:abstractNumId w:val="0"/>
  </w:num>
  <w:num w:numId="5" w16cid:durableId="866604669">
    <w:abstractNumId w:val="1"/>
  </w:num>
  <w:num w:numId="6" w16cid:durableId="1120881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A9"/>
    <w:rsid w:val="00000205"/>
    <w:rsid w:val="00045E10"/>
    <w:rsid w:val="000472C6"/>
    <w:rsid w:val="00053574"/>
    <w:rsid w:val="00095EF6"/>
    <w:rsid w:val="0009628F"/>
    <w:rsid w:val="000E7A40"/>
    <w:rsid w:val="0011692A"/>
    <w:rsid w:val="0011723F"/>
    <w:rsid w:val="00121165"/>
    <w:rsid w:val="0013596C"/>
    <w:rsid w:val="001A0932"/>
    <w:rsid w:val="001E2533"/>
    <w:rsid w:val="001F3D28"/>
    <w:rsid w:val="001F4BC7"/>
    <w:rsid w:val="001F76BA"/>
    <w:rsid w:val="00210A6E"/>
    <w:rsid w:val="0023342C"/>
    <w:rsid w:val="002360AD"/>
    <w:rsid w:val="00241D3E"/>
    <w:rsid w:val="00255323"/>
    <w:rsid w:val="00293ACD"/>
    <w:rsid w:val="002B437F"/>
    <w:rsid w:val="002C3BEC"/>
    <w:rsid w:val="002F3523"/>
    <w:rsid w:val="00312E79"/>
    <w:rsid w:val="0034604A"/>
    <w:rsid w:val="003A29DA"/>
    <w:rsid w:val="003C14FF"/>
    <w:rsid w:val="003D1B59"/>
    <w:rsid w:val="003D1EFC"/>
    <w:rsid w:val="003D7480"/>
    <w:rsid w:val="003F6428"/>
    <w:rsid w:val="00420BED"/>
    <w:rsid w:val="00431006"/>
    <w:rsid w:val="00431B77"/>
    <w:rsid w:val="00442718"/>
    <w:rsid w:val="00446AFA"/>
    <w:rsid w:val="00470FE3"/>
    <w:rsid w:val="004A1838"/>
    <w:rsid w:val="004E3B13"/>
    <w:rsid w:val="005004A1"/>
    <w:rsid w:val="005D6134"/>
    <w:rsid w:val="005F1C96"/>
    <w:rsid w:val="00601006"/>
    <w:rsid w:val="00601468"/>
    <w:rsid w:val="0062755B"/>
    <w:rsid w:val="00644BDA"/>
    <w:rsid w:val="00663F76"/>
    <w:rsid w:val="00664789"/>
    <w:rsid w:val="006649F3"/>
    <w:rsid w:val="00666E5B"/>
    <w:rsid w:val="006803AA"/>
    <w:rsid w:val="006A4E00"/>
    <w:rsid w:val="006C2A69"/>
    <w:rsid w:val="006E267A"/>
    <w:rsid w:val="006F4385"/>
    <w:rsid w:val="006F552B"/>
    <w:rsid w:val="00713AB8"/>
    <w:rsid w:val="00717974"/>
    <w:rsid w:val="00720A8B"/>
    <w:rsid w:val="00741890"/>
    <w:rsid w:val="007507F2"/>
    <w:rsid w:val="007562EB"/>
    <w:rsid w:val="00785213"/>
    <w:rsid w:val="007852AA"/>
    <w:rsid w:val="007A1D48"/>
    <w:rsid w:val="007B34CF"/>
    <w:rsid w:val="007C27AD"/>
    <w:rsid w:val="007D196D"/>
    <w:rsid w:val="00801198"/>
    <w:rsid w:val="00820600"/>
    <w:rsid w:val="008370A9"/>
    <w:rsid w:val="008663FB"/>
    <w:rsid w:val="00877DD8"/>
    <w:rsid w:val="00897CD5"/>
    <w:rsid w:val="008A59F3"/>
    <w:rsid w:val="008D411D"/>
    <w:rsid w:val="008D685A"/>
    <w:rsid w:val="008F7893"/>
    <w:rsid w:val="00932727"/>
    <w:rsid w:val="0095393F"/>
    <w:rsid w:val="0096376C"/>
    <w:rsid w:val="009936E2"/>
    <w:rsid w:val="009A7DC8"/>
    <w:rsid w:val="009B33D9"/>
    <w:rsid w:val="009B4669"/>
    <w:rsid w:val="009E0E09"/>
    <w:rsid w:val="009F4D01"/>
    <w:rsid w:val="00A30E6B"/>
    <w:rsid w:val="00A365C7"/>
    <w:rsid w:val="00A40832"/>
    <w:rsid w:val="00A4219D"/>
    <w:rsid w:val="00A645D2"/>
    <w:rsid w:val="00A96E0F"/>
    <w:rsid w:val="00AA190B"/>
    <w:rsid w:val="00AB2731"/>
    <w:rsid w:val="00AD79DC"/>
    <w:rsid w:val="00AE6F1C"/>
    <w:rsid w:val="00AF2DCD"/>
    <w:rsid w:val="00B152D0"/>
    <w:rsid w:val="00B63E57"/>
    <w:rsid w:val="00B73015"/>
    <w:rsid w:val="00BA0355"/>
    <w:rsid w:val="00BC2430"/>
    <w:rsid w:val="00BF4CD0"/>
    <w:rsid w:val="00C62A4A"/>
    <w:rsid w:val="00CA56D4"/>
    <w:rsid w:val="00CB068E"/>
    <w:rsid w:val="00CD07A1"/>
    <w:rsid w:val="00CD5359"/>
    <w:rsid w:val="00CE7B40"/>
    <w:rsid w:val="00CF0EF2"/>
    <w:rsid w:val="00D127F1"/>
    <w:rsid w:val="00D755C0"/>
    <w:rsid w:val="00D7672D"/>
    <w:rsid w:val="00DA09F4"/>
    <w:rsid w:val="00E16761"/>
    <w:rsid w:val="00E16C5F"/>
    <w:rsid w:val="00E263C0"/>
    <w:rsid w:val="00E3194B"/>
    <w:rsid w:val="00E45250"/>
    <w:rsid w:val="00E64219"/>
    <w:rsid w:val="00E853B4"/>
    <w:rsid w:val="00EB5992"/>
    <w:rsid w:val="00ED56F5"/>
    <w:rsid w:val="00EE01EF"/>
    <w:rsid w:val="00F13F1A"/>
    <w:rsid w:val="00F21CF0"/>
    <w:rsid w:val="00F441F2"/>
    <w:rsid w:val="00F52FDD"/>
    <w:rsid w:val="00F57F72"/>
    <w:rsid w:val="00F67F16"/>
    <w:rsid w:val="00FA0549"/>
    <w:rsid w:val="00FA2DA3"/>
    <w:rsid w:val="00FC404D"/>
    <w:rsid w:val="00FD10AD"/>
    <w:rsid w:val="00FD6617"/>
    <w:rsid w:val="00FE1E5C"/>
    <w:rsid w:val="00FE210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B2320"/>
  <w15:chartTrackingRefBased/>
  <w15:docId w15:val="{38535616-84DB-4D9D-B57D-F228C8D8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7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7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7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7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7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7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7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7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7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7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7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7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7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7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7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7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7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7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70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01085D58289E4B966C8D76A33EA015" ma:contentTypeVersion="18" ma:contentTypeDescription="Create a new document." ma:contentTypeScope="" ma:versionID="bf54ad3997f9595cc9e6698188fad903">
  <xsd:schema xmlns:xsd="http://www.w3.org/2001/XMLSchema" xmlns:xs="http://www.w3.org/2001/XMLSchema" xmlns:p="http://schemas.microsoft.com/office/2006/metadata/properties" xmlns:ns2="3635ac9e-7138-4e15-bf51-34d910c991fe" xmlns:ns3="c96822a2-c58e-4ffb-a2e9-f53303ce9d27" targetNamespace="http://schemas.microsoft.com/office/2006/metadata/properties" ma:root="true" ma:fieldsID="0b352047e35c5df36b6d09aabbab6619" ns2:_="" ns3:_="">
    <xsd:import namespace="3635ac9e-7138-4e15-bf51-34d910c991fe"/>
    <xsd:import namespace="c96822a2-c58e-4ffb-a2e9-f53303ce9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5ac9e-7138-4e15-bf51-34d910c99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f9a24d-e063-41ba-a61f-05e7a8cc0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822a2-c58e-4ffb-a2e9-f53303ce9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06060-1a05-4fe7-bc4f-66099e1fa3dd}" ma:internalName="TaxCatchAll" ma:showField="CatchAllData" ma:web="c96822a2-c58e-4ffb-a2e9-f53303ce9d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C3C8C1-78A7-43B1-9189-71CC1081EF7E}"/>
</file>

<file path=customXml/itemProps2.xml><?xml version="1.0" encoding="utf-8"?>
<ds:datastoreItem xmlns:ds="http://schemas.openxmlformats.org/officeDocument/2006/customXml" ds:itemID="{B70F4A2E-DD9F-4D71-95B1-EEFF0B199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 Silvers</dc:creator>
  <cp:keywords/>
  <dc:description/>
  <cp:lastModifiedBy>Reed Silvers</cp:lastModifiedBy>
  <cp:revision>140</cp:revision>
  <dcterms:created xsi:type="dcterms:W3CDTF">2024-08-22T14:56:00Z</dcterms:created>
  <dcterms:modified xsi:type="dcterms:W3CDTF">2024-08-22T17:41:00Z</dcterms:modified>
</cp:coreProperties>
</file>